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F4C" w:rsidRDefault="00103F4C" w:rsidP="00103F4C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E1E5B6B" wp14:editId="48CCCBD6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4C" w:rsidRDefault="00103F4C" w:rsidP="00103F4C">
      <w:pPr>
        <w:autoSpaceDE/>
        <w:jc w:val="center"/>
        <w:rPr>
          <w:b/>
          <w:sz w:val="14"/>
          <w:szCs w:val="14"/>
        </w:rPr>
      </w:pP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103F4C" w:rsidRDefault="00103F4C" w:rsidP="00103F4C">
      <w:pPr>
        <w:autoSpaceDE/>
        <w:jc w:val="center"/>
        <w:rPr>
          <w:b/>
          <w:sz w:val="10"/>
          <w:szCs w:val="14"/>
        </w:rPr>
      </w:pPr>
    </w:p>
    <w:p w:rsidR="00103F4C" w:rsidRDefault="00103F4C" w:rsidP="00103F4C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103F4C" w:rsidRDefault="00103F4C" w:rsidP="00103F4C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103F4C" w:rsidRDefault="00103F4C" w:rsidP="00103F4C">
      <w:pPr>
        <w:autoSpaceDE/>
        <w:jc w:val="center"/>
        <w:rPr>
          <w:b/>
          <w:sz w:val="10"/>
          <w:szCs w:val="14"/>
        </w:rPr>
      </w:pPr>
    </w:p>
    <w:p w:rsidR="00103F4C" w:rsidRDefault="00103F4C" w:rsidP="00103F4C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103F4C" w:rsidRDefault="00103F4C" w:rsidP="00103F4C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103F4C" w:rsidRDefault="00103F4C" w:rsidP="00103F4C">
      <w:pPr>
        <w:autoSpaceDE/>
        <w:jc w:val="center"/>
        <w:rPr>
          <w:sz w:val="14"/>
          <w:szCs w:val="16"/>
        </w:rPr>
      </w:pPr>
    </w:p>
    <w:p w:rsidR="00103F4C" w:rsidRDefault="00103F4C" w:rsidP="00103F4C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103F4C" w:rsidRDefault="00103F4C" w:rsidP="00103F4C">
      <w:pPr>
        <w:autoSpaceDE/>
        <w:jc w:val="center"/>
        <w:rPr>
          <w:b/>
          <w:sz w:val="28"/>
          <w:szCs w:val="28"/>
        </w:rPr>
      </w:pPr>
    </w:p>
    <w:p w:rsidR="00103F4C" w:rsidRDefault="00103F4C" w:rsidP="00103F4C">
      <w:pPr>
        <w:autoSpaceDE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 №1-7</w:t>
      </w:r>
    </w:p>
    <w:p w:rsidR="00103F4C" w:rsidRDefault="00103F4C" w:rsidP="00103F4C">
      <w:pPr>
        <w:autoSpaceDE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внеочередной сессии</w:t>
      </w:r>
    </w:p>
    <w:p w:rsidR="00103F4C" w:rsidRDefault="00103F4C" w:rsidP="00103F4C">
      <w:pPr>
        <w:autoSpaceDE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6"/>
      </w:tblGrid>
      <w:tr w:rsidR="00103F4C" w:rsidTr="00103F4C">
        <w:trPr>
          <w:trHeight w:val="66"/>
        </w:trPr>
        <w:tc>
          <w:tcPr>
            <w:tcW w:w="4859" w:type="dxa"/>
            <w:hideMark/>
          </w:tcPr>
          <w:p w:rsidR="00103F4C" w:rsidRDefault="007547A5">
            <w:pPr>
              <w:autoSpaceDE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18 декабря</w:t>
            </w:r>
            <w:r w:rsidR="00103F4C">
              <w:rPr>
                <w:sz w:val="28"/>
                <w:szCs w:val="28"/>
              </w:rPr>
              <w:t xml:space="preserve"> 2024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103F4C" w:rsidRDefault="00103F4C" w:rsidP="00103F4C">
            <w:pPr>
              <w:autoSpaceDE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103F4C" w:rsidRDefault="00103F4C" w:rsidP="00103F4C">
      <w:pPr>
        <w:jc w:val="both"/>
        <w:rPr>
          <w:sz w:val="28"/>
          <w:szCs w:val="28"/>
        </w:rPr>
      </w:pPr>
    </w:p>
    <w:p w:rsidR="00103F4C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103F4C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Зольского </w:t>
      </w:r>
      <w:r w:rsidR="00843550">
        <w:rPr>
          <w:i/>
          <w:sz w:val="28"/>
          <w:szCs w:val="28"/>
        </w:rPr>
        <w:t>муниципального района КБР от 28.12.</w:t>
      </w:r>
      <w:r>
        <w:rPr>
          <w:i/>
          <w:sz w:val="28"/>
          <w:szCs w:val="28"/>
        </w:rPr>
        <w:t>2023 №2/16-7</w:t>
      </w:r>
    </w:p>
    <w:p w:rsidR="00843550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«О местном бюджете Зольского муниципального района </w:t>
      </w:r>
    </w:p>
    <w:p w:rsidR="00103F4C" w:rsidRDefault="00103F4C" w:rsidP="0084355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на 2024 год и на плановый период 2025 и 2026 годов»</w:t>
      </w:r>
    </w:p>
    <w:p w:rsidR="00103F4C" w:rsidRDefault="00103F4C" w:rsidP="00103F4C">
      <w:pPr>
        <w:jc w:val="both"/>
      </w:pPr>
    </w:p>
    <w:p w:rsidR="00103F4C" w:rsidRDefault="00103F4C" w:rsidP="00103F4C">
      <w:pPr>
        <w:ind w:firstLine="708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>
        <w:rPr>
          <w:b/>
          <w:sz w:val="28"/>
          <w:szCs w:val="28"/>
          <w:u w:val="single"/>
        </w:rPr>
        <w:t>решил:</w:t>
      </w:r>
    </w:p>
    <w:p w:rsidR="00103F4C" w:rsidRPr="00103F4C" w:rsidRDefault="00103F4C" w:rsidP="00103F4C">
      <w:pPr>
        <w:pStyle w:val="a9"/>
        <w:ind w:firstLine="709"/>
        <w:jc w:val="both"/>
        <w:rPr>
          <w:sz w:val="28"/>
        </w:rPr>
      </w:pPr>
    </w:p>
    <w:p w:rsidR="00103F4C" w:rsidRPr="00103F4C" w:rsidRDefault="00103F4C" w:rsidP="00103F4C">
      <w:pPr>
        <w:pStyle w:val="a9"/>
        <w:ind w:firstLine="709"/>
        <w:jc w:val="both"/>
        <w:rPr>
          <w:sz w:val="28"/>
        </w:rPr>
      </w:pPr>
      <w:r w:rsidRPr="00103F4C">
        <w:rPr>
          <w:sz w:val="28"/>
        </w:rPr>
        <w:t xml:space="preserve">1. Внести в решение Совета местного самоуправления Зольского муниципального района КБР от 28.12.2023 №2/16-7 «О местном бюджете Зольского муниципального района на 2024 год и на плановый период 2025 и 2026 годов» следующие изменения:   </w:t>
      </w:r>
    </w:p>
    <w:p w:rsidR="00103F4C" w:rsidRPr="00103F4C" w:rsidRDefault="00103F4C" w:rsidP="00103F4C">
      <w:pPr>
        <w:pStyle w:val="a9"/>
        <w:jc w:val="both"/>
        <w:rPr>
          <w:sz w:val="8"/>
          <w:szCs w:val="8"/>
        </w:rPr>
      </w:pPr>
      <w:r w:rsidRPr="00103F4C">
        <w:rPr>
          <w:sz w:val="28"/>
        </w:rPr>
        <w:tab/>
      </w:r>
    </w:p>
    <w:p w:rsidR="00103F4C" w:rsidRPr="00D4110D" w:rsidRDefault="00103F4C" w:rsidP="00D4110D">
      <w:pPr>
        <w:pStyle w:val="a9"/>
        <w:ind w:firstLine="709"/>
        <w:jc w:val="both"/>
        <w:rPr>
          <w:sz w:val="28"/>
        </w:rPr>
      </w:pPr>
      <w:r w:rsidRPr="00D4110D">
        <w:rPr>
          <w:sz w:val="28"/>
        </w:rPr>
        <w:t>1.1. Пункт 1 статьи 1 изложить в следующей редакции:</w:t>
      </w:r>
    </w:p>
    <w:p w:rsidR="007547A5" w:rsidRPr="007547A5" w:rsidRDefault="00103F4C" w:rsidP="007547A5">
      <w:pPr>
        <w:pStyle w:val="a9"/>
        <w:ind w:firstLine="709"/>
        <w:jc w:val="both"/>
        <w:rPr>
          <w:sz w:val="28"/>
          <w:szCs w:val="28"/>
        </w:rPr>
      </w:pPr>
      <w:r w:rsidRPr="00D4110D">
        <w:rPr>
          <w:sz w:val="28"/>
          <w:szCs w:val="28"/>
        </w:rPr>
        <w:t xml:space="preserve"> </w:t>
      </w:r>
      <w:r w:rsidR="00234586" w:rsidRPr="007547A5">
        <w:rPr>
          <w:sz w:val="28"/>
          <w:szCs w:val="28"/>
        </w:rPr>
        <w:t>«</w:t>
      </w:r>
      <w:r w:rsidR="007547A5" w:rsidRPr="007547A5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="007547A5" w:rsidRPr="007547A5">
        <w:rPr>
          <w:bCs/>
          <w:sz w:val="28"/>
          <w:szCs w:val="28"/>
        </w:rPr>
        <w:t>2024</w:t>
      </w:r>
      <w:r w:rsidR="007547A5" w:rsidRPr="007547A5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="007547A5" w:rsidRPr="007547A5">
        <w:rPr>
          <w:bCs/>
          <w:sz w:val="28"/>
          <w:szCs w:val="28"/>
        </w:rPr>
        <w:t>процента</w:t>
      </w:r>
      <w:r w:rsidR="007547A5" w:rsidRPr="007547A5">
        <w:rPr>
          <w:sz w:val="28"/>
          <w:szCs w:val="28"/>
        </w:rPr>
        <w:t xml:space="preserve"> (декабрь </w:t>
      </w:r>
      <w:r w:rsidR="007547A5" w:rsidRPr="007547A5">
        <w:rPr>
          <w:bCs/>
          <w:sz w:val="28"/>
          <w:szCs w:val="28"/>
        </w:rPr>
        <w:t xml:space="preserve">2024 </w:t>
      </w:r>
      <w:r w:rsidR="007547A5" w:rsidRPr="007547A5">
        <w:rPr>
          <w:sz w:val="28"/>
          <w:szCs w:val="28"/>
        </w:rPr>
        <w:t xml:space="preserve">года к декабрю </w:t>
      </w:r>
      <w:r w:rsidR="007547A5" w:rsidRPr="007547A5">
        <w:rPr>
          <w:bCs/>
          <w:sz w:val="28"/>
          <w:szCs w:val="28"/>
        </w:rPr>
        <w:t xml:space="preserve">2023 </w:t>
      </w:r>
      <w:r w:rsidR="007547A5" w:rsidRPr="007547A5">
        <w:rPr>
          <w:sz w:val="28"/>
          <w:szCs w:val="28"/>
        </w:rPr>
        <w:t>года):</w:t>
      </w:r>
    </w:p>
    <w:p w:rsidR="007547A5" w:rsidRPr="007547A5" w:rsidRDefault="007547A5" w:rsidP="007547A5">
      <w:pPr>
        <w:pStyle w:val="a9"/>
        <w:ind w:firstLine="709"/>
        <w:jc w:val="both"/>
        <w:rPr>
          <w:sz w:val="28"/>
          <w:szCs w:val="28"/>
        </w:rPr>
      </w:pPr>
      <w:r w:rsidRPr="007547A5">
        <w:rPr>
          <w:sz w:val="28"/>
          <w:szCs w:val="28"/>
        </w:rPr>
        <w:t xml:space="preserve">1) прогнозируемый общий объем доходов местного бюджета в сумме </w:t>
      </w:r>
      <w:r w:rsidRPr="007547A5">
        <w:rPr>
          <w:color w:val="000000"/>
          <w:sz w:val="28"/>
          <w:szCs w:val="28"/>
        </w:rPr>
        <w:t xml:space="preserve">-1 168 686 597,55 </w:t>
      </w:r>
      <w:r>
        <w:rPr>
          <w:sz w:val="28"/>
          <w:szCs w:val="28"/>
        </w:rPr>
        <w:t>руб.</w:t>
      </w:r>
      <w:r w:rsidRPr="007547A5">
        <w:rPr>
          <w:bCs/>
          <w:sz w:val="28"/>
          <w:szCs w:val="28"/>
        </w:rPr>
        <w:t xml:space="preserve">, </w:t>
      </w:r>
      <w:r w:rsidRPr="007547A5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849 626 887,41 руб</w:t>
      </w:r>
      <w:r>
        <w:rPr>
          <w:sz w:val="28"/>
          <w:szCs w:val="28"/>
        </w:rPr>
        <w:t>.</w:t>
      </w:r>
      <w:r w:rsidRPr="007547A5">
        <w:rPr>
          <w:sz w:val="28"/>
          <w:szCs w:val="28"/>
        </w:rPr>
        <w:t xml:space="preserve"> из бюджетов поселений -</w:t>
      </w:r>
      <w:r>
        <w:rPr>
          <w:sz w:val="28"/>
          <w:szCs w:val="28"/>
        </w:rPr>
        <w:t xml:space="preserve"> </w:t>
      </w:r>
      <w:r w:rsidRPr="007547A5">
        <w:rPr>
          <w:sz w:val="28"/>
          <w:szCs w:val="28"/>
        </w:rPr>
        <w:t>1 969 527,00 руб</w:t>
      </w:r>
      <w:r>
        <w:rPr>
          <w:sz w:val="28"/>
          <w:szCs w:val="28"/>
        </w:rPr>
        <w:t>.</w:t>
      </w:r>
      <w:r w:rsidRPr="007547A5">
        <w:rPr>
          <w:sz w:val="28"/>
          <w:szCs w:val="28"/>
        </w:rPr>
        <w:t>;</w:t>
      </w:r>
    </w:p>
    <w:p w:rsidR="007547A5" w:rsidRPr="007547A5" w:rsidRDefault="007547A5" w:rsidP="007547A5">
      <w:pPr>
        <w:pStyle w:val="a9"/>
        <w:ind w:firstLine="709"/>
        <w:jc w:val="both"/>
        <w:rPr>
          <w:sz w:val="28"/>
          <w:szCs w:val="28"/>
        </w:rPr>
      </w:pPr>
      <w:r w:rsidRPr="007547A5">
        <w:rPr>
          <w:sz w:val="28"/>
          <w:szCs w:val="28"/>
        </w:rPr>
        <w:lastRenderedPageBreak/>
        <w:t>2) общий объем расходов местного бюджета в сумме</w:t>
      </w:r>
      <w:r>
        <w:rPr>
          <w:sz w:val="28"/>
          <w:szCs w:val="28"/>
        </w:rPr>
        <w:t xml:space="preserve"> </w:t>
      </w:r>
      <w:r w:rsidRPr="007547A5">
        <w:rPr>
          <w:sz w:val="28"/>
          <w:szCs w:val="28"/>
        </w:rPr>
        <w:t>1 216 051 460,59 ру</w:t>
      </w:r>
      <w:r>
        <w:rPr>
          <w:bCs/>
          <w:sz w:val="28"/>
          <w:szCs w:val="28"/>
        </w:rPr>
        <w:t>б.</w:t>
      </w:r>
      <w:r w:rsidRPr="007547A5">
        <w:rPr>
          <w:sz w:val="28"/>
          <w:szCs w:val="28"/>
        </w:rPr>
        <w:t xml:space="preserve">;  </w:t>
      </w:r>
    </w:p>
    <w:p w:rsidR="007547A5" w:rsidRPr="007547A5" w:rsidRDefault="007547A5" w:rsidP="007547A5">
      <w:pPr>
        <w:pStyle w:val="a9"/>
        <w:ind w:firstLine="709"/>
        <w:jc w:val="both"/>
        <w:rPr>
          <w:sz w:val="28"/>
          <w:szCs w:val="28"/>
        </w:rPr>
      </w:pPr>
      <w:r w:rsidRPr="007547A5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2024 года в сумме ноль рублей;</w:t>
      </w:r>
    </w:p>
    <w:p w:rsidR="00080361" w:rsidRPr="007547A5" w:rsidRDefault="007547A5" w:rsidP="007547A5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7547A5">
        <w:rPr>
          <w:sz w:val="28"/>
          <w:szCs w:val="28"/>
        </w:rPr>
        <w:t xml:space="preserve">4) дефицит (профицит) местного бюджета в сумме </w:t>
      </w:r>
      <w:r w:rsidRPr="007547A5">
        <w:rPr>
          <w:bCs/>
          <w:sz w:val="28"/>
          <w:szCs w:val="28"/>
        </w:rPr>
        <w:t xml:space="preserve">47 364 863,04 </w:t>
      </w:r>
      <w:r>
        <w:rPr>
          <w:bCs/>
          <w:sz w:val="28"/>
          <w:szCs w:val="28"/>
        </w:rPr>
        <w:t>руб</w:t>
      </w:r>
      <w:r w:rsidRPr="007547A5">
        <w:rPr>
          <w:bCs/>
          <w:sz w:val="28"/>
          <w:szCs w:val="28"/>
        </w:rPr>
        <w:t>.</w:t>
      </w:r>
      <w:r w:rsidR="00D4110D" w:rsidRPr="007547A5">
        <w:rPr>
          <w:bCs/>
          <w:sz w:val="28"/>
          <w:szCs w:val="28"/>
        </w:rPr>
        <w:t>»</w:t>
      </w:r>
      <w:r w:rsidR="00103F4C" w:rsidRPr="007547A5">
        <w:rPr>
          <w:rFonts w:eastAsia="Calibri"/>
          <w:sz w:val="28"/>
          <w:szCs w:val="28"/>
        </w:rPr>
        <w:t>.</w:t>
      </w:r>
    </w:p>
    <w:p w:rsidR="00103F4C" w:rsidRPr="007F1691" w:rsidRDefault="00103F4C" w:rsidP="007547A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7F1691">
        <w:rPr>
          <w:sz w:val="28"/>
          <w:szCs w:val="28"/>
        </w:rPr>
        <w:t>1.</w:t>
      </w:r>
      <w:r w:rsidR="00D4110D">
        <w:rPr>
          <w:sz w:val="28"/>
          <w:szCs w:val="28"/>
        </w:rPr>
        <w:t>2</w:t>
      </w:r>
      <w:r w:rsidRPr="007F1691">
        <w:rPr>
          <w:sz w:val="28"/>
          <w:szCs w:val="28"/>
        </w:rPr>
        <w:t xml:space="preserve">. </w:t>
      </w:r>
      <w:hyperlink r:id="rId8" w:history="1">
        <w:r w:rsidRPr="007F1691">
          <w:rPr>
            <w:sz w:val="28"/>
            <w:szCs w:val="28"/>
          </w:rPr>
          <w:t>Приложения</w:t>
        </w:r>
      </w:hyperlink>
      <w:r w:rsidRPr="007F1691">
        <w:rPr>
          <w:sz w:val="28"/>
          <w:szCs w:val="28"/>
        </w:rPr>
        <w:t xml:space="preserve"> </w:t>
      </w:r>
      <w:r w:rsidR="007547A5">
        <w:rPr>
          <w:sz w:val="28"/>
          <w:szCs w:val="28"/>
        </w:rPr>
        <w:t xml:space="preserve">№2; </w:t>
      </w:r>
      <w:r w:rsidRPr="007F1691">
        <w:rPr>
          <w:sz w:val="28"/>
          <w:szCs w:val="28"/>
        </w:rPr>
        <w:t>№4; №5;</w:t>
      </w:r>
      <w:r>
        <w:rPr>
          <w:sz w:val="28"/>
          <w:szCs w:val="28"/>
        </w:rPr>
        <w:t xml:space="preserve"> №6; </w:t>
      </w:r>
      <w:r w:rsidRPr="007F1691">
        <w:rPr>
          <w:sz w:val="28"/>
          <w:szCs w:val="28"/>
        </w:rPr>
        <w:t>№7 и №10 изложить в новой редакции (прилагается).</w:t>
      </w:r>
      <w:r w:rsidR="007547A5" w:rsidRPr="007547A5">
        <w:t xml:space="preserve"> </w:t>
      </w:r>
    </w:p>
    <w:p w:rsidR="00103F4C" w:rsidRPr="007F1691" w:rsidRDefault="00103F4C" w:rsidP="00103F4C">
      <w:pPr>
        <w:ind w:right="-1"/>
        <w:jc w:val="both"/>
        <w:rPr>
          <w:sz w:val="28"/>
          <w:szCs w:val="28"/>
        </w:rPr>
      </w:pPr>
      <w:r w:rsidRPr="007F1691">
        <w:rPr>
          <w:sz w:val="28"/>
          <w:szCs w:val="28"/>
        </w:rPr>
        <w:tab/>
        <w:t>2. Настоящее решение вступает в силу со дня его официального опубликования.</w:t>
      </w:r>
    </w:p>
    <w:p w:rsidR="00103F4C" w:rsidRPr="007F1691" w:rsidRDefault="00103F4C" w:rsidP="00103F4C">
      <w:pPr>
        <w:ind w:right="-1"/>
        <w:jc w:val="both"/>
        <w:rPr>
          <w:rFonts w:eastAsia="Calibri"/>
          <w:sz w:val="28"/>
          <w:szCs w:val="28"/>
        </w:rPr>
      </w:pPr>
      <w:r w:rsidRPr="007F1691">
        <w:rPr>
          <w:sz w:val="28"/>
          <w:szCs w:val="28"/>
        </w:rPr>
        <w:tab/>
        <w:t xml:space="preserve">3.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7F1691">
        <w:rPr>
          <w:rFonts w:eastAsia="Calibri"/>
          <w:sz w:val="28"/>
          <w:szCs w:val="28"/>
        </w:rPr>
        <w:t>(</w:t>
      </w:r>
      <w:hyperlink r:id="rId9" w:history="1">
        <w:r w:rsidRPr="007F1691">
          <w:rPr>
            <w:rFonts w:eastAsia="Calibri"/>
            <w:sz w:val="28"/>
            <w:szCs w:val="28"/>
            <w:lang w:eastAsia="en-US"/>
          </w:rPr>
          <w:t xml:space="preserve"> </w:t>
        </w:r>
        <w:r w:rsidRPr="007F1691">
          <w:rPr>
            <w:rFonts w:eastAsia="Calibri"/>
            <w:sz w:val="28"/>
            <w:szCs w:val="28"/>
            <w:lang w:val="en-US" w:eastAsia="en-US"/>
          </w:rPr>
          <w:t>https</w:t>
        </w:r>
        <w:r w:rsidRPr="007F1691">
          <w:rPr>
            <w:rFonts w:eastAsia="Calibri"/>
            <w:sz w:val="28"/>
            <w:szCs w:val="28"/>
            <w:lang w:eastAsia="en-US"/>
          </w:rPr>
          <w:t>://</w:t>
        </w:r>
        <w:r w:rsidRPr="007F1691">
          <w:rPr>
            <w:rFonts w:eastAsia="Calibri"/>
            <w:sz w:val="28"/>
            <w:szCs w:val="28"/>
          </w:rPr>
          <w:t>zolskiy.kbr.ru</w:t>
        </w:r>
      </w:hyperlink>
      <w:r w:rsidRPr="007F1691">
        <w:rPr>
          <w:rFonts w:eastAsia="Calibri"/>
          <w:sz w:val="28"/>
          <w:szCs w:val="28"/>
        </w:rPr>
        <w:t>).</w:t>
      </w:r>
    </w:p>
    <w:p w:rsidR="00103F4C" w:rsidRDefault="00103F4C" w:rsidP="00082637">
      <w:pPr>
        <w:ind w:right="-1"/>
        <w:jc w:val="right"/>
        <w:rPr>
          <w:sz w:val="28"/>
        </w:rPr>
      </w:pPr>
      <w:bookmarkStart w:id="0" w:name="_GoBack"/>
    </w:p>
    <w:p w:rsidR="00082637" w:rsidRDefault="00082637" w:rsidP="00082637">
      <w:pPr>
        <w:ind w:right="-1"/>
        <w:jc w:val="right"/>
        <w:rPr>
          <w:sz w:val="28"/>
        </w:rPr>
      </w:pPr>
    </w:p>
    <w:p w:rsidR="00082637" w:rsidRPr="007F1691" w:rsidRDefault="00082637" w:rsidP="00082637">
      <w:pPr>
        <w:autoSpaceDE/>
        <w:autoSpaceDN/>
        <w:jc w:val="right"/>
        <w:rPr>
          <w:rFonts w:eastAsia="Calibri"/>
          <w:sz w:val="28"/>
        </w:rPr>
      </w:pPr>
      <w:r>
        <w:rPr>
          <w:rFonts w:eastAsia="Calibri"/>
          <w:sz w:val="28"/>
        </w:rPr>
        <w:t xml:space="preserve">Председатель </w:t>
      </w:r>
      <w:r w:rsidRPr="007F1691">
        <w:rPr>
          <w:rFonts w:eastAsia="Calibri"/>
          <w:sz w:val="28"/>
        </w:rPr>
        <w:t>Совета местного самоуправления</w:t>
      </w:r>
    </w:p>
    <w:p w:rsidR="00082637" w:rsidRDefault="00082637" w:rsidP="00082637">
      <w:pPr>
        <w:ind w:right="-1"/>
        <w:jc w:val="right"/>
        <w:rPr>
          <w:rFonts w:eastAsia="Calibri"/>
          <w:sz w:val="28"/>
        </w:rPr>
      </w:pPr>
      <w:r w:rsidRPr="007F1691">
        <w:rPr>
          <w:rFonts w:eastAsia="Calibri"/>
          <w:sz w:val="28"/>
        </w:rPr>
        <w:t>Зольского муниципального района КБР</w:t>
      </w:r>
    </w:p>
    <w:p w:rsidR="00082637" w:rsidRPr="00082637" w:rsidRDefault="00082637" w:rsidP="00082637">
      <w:pPr>
        <w:ind w:right="-1"/>
        <w:jc w:val="right"/>
        <w:rPr>
          <w:rFonts w:eastAsia="Calibri"/>
          <w:sz w:val="16"/>
          <w:szCs w:val="16"/>
        </w:rPr>
      </w:pPr>
    </w:p>
    <w:p w:rsidR="00103F4C" w:rsidRDefault="00082637" w:rsidP="00082637">
      <w:pPr>
        <w:ind w:right="-1"/>
        <w:jc w:val="right"/>
        <w:rPr>
          <w:sz w:val="28"/>
        </w:rPr>
      </w:pPr>
      <w:r w:rsidRPr="00082637">
        <w:rPr>
          <w:rFonts w:eastAsia="Calibri"/>
          <w:sz w:val="28"/>
        </w:rPr>
        <w:t xml:space="preserve"> </w:t>
      </w:r>
      <w:r w:rsidRPr="007F1691">
        <w:rPr>
          <w:rFonts w:eastAsia="Calibri"/>
          <w:sz w:val="28"/>
        </w:rPr>
        <w:t>М.М. Эльчепаров</w:t>
      </w:r>
    </w:p>
    <w:bookmarkEnd w:id="0"/>
    <w:p w:rsidR="00103F4C" w:rsidRDefault="00103F4C" w:rsidP="00103F4C">
      <w:pPr>
        <w:ind w:right="-1"/>
        <w:jc w:val="both"/>
        <w:rPr>
          <w:sz w:val="28"/>
        </w:rPr>
      </w:pPr>
    </w:p>
    <w:p w:rsidR="00CA6B8B" w:rsidRPr="00042C4E" w:rsidRDefault="00CA6B8B" w:rsidP="00082637">
      <w:pPr>
        <w:adjustRightInd w:val="0"/>
        <w:ind w:firstLine="709"/>
        <w:jc w:val="right"/>
        <w:outlineLvl w:val="1"/>
        <w:rPr>
          <w:sz w:val="28"/>
          <w:szCs w:val="28"/>
        </w:rPr>
      </w:pPr>
    </w:p>
    <w:sectPr w:rsidR="00CA6B8B" w:rsidRPr="00042C4E" w:rsidSect="00103F4C"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7FF" w:rsidRDefault="00A327FF" w:rsidP="001D2D4F">
      <w:r>
        <w:separator/>
      </w:r>
    </w:p>
  </w:endnote>
  <w:endnote w:type="continuationSeparator" w:id="0">
    <w:p w:rsidR="00A327FF" w:rsidRDefault="00A327FF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7FF" w:rsidRDefault="00A327FF" w:rsidP="001D2D4F">
      <w:r>
        <w:separator/>
      </w:r>
    </w:p>
  </w:footnote>
  <w:footnote w:type="continuationSeparator" w:id="0">
    <w:p w:rsidR="00A327FF" w:rsidRDefault="00A327FF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E10B9"/>
    <w:multiLevelType w:val="hybridMultilevel"/>
    <w:tmpl w:val="9F28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387B"/>
    <w:rsid w:val="00014AF0"/>
    <w:rsid w:val="000206D4"/>
    <w:rsid w:val="0003146D"/>
    <w:rsid w:val="0003603A"/>
    <w:rsid w:val="00042C4E"/>
    <w:rsid w:val="000726BE"/>
    <w:rsid w:val="00076283"/>
    <w:rsid w:val="00080361"/>
    <w:rsid w:val="00082637"/>
    <w:rsid w:val="00090C3D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3F4C"/>
    <w:rsid w:val="001067BC"/>
    <w:rsid w:val="0011221B"/>
    <w:rsid w:val="00126B01"/>
    <w:rsid w:val="00130720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D2D4F"/>
    <w:rsid w:val="001E1774"/>
    <w:rsid w:val="001E7AFF"/>
    <w:rsid w:val="001F49B2"/>
    <w:rsid w:val="001F621F"/>
    <w:rsid w:val="00223746"/>
    <w:rsid w:val="00232D0B"/>
    <w:rsid w:val="0023338E"/>
    <w:rsid w:val="00234586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91ED6"/>
    <w:rsid w:val="002A1A58"/>
    <w:rsid w:val="002A1F21"/>
    <w:rsid w:val="002A3EFA"/>
    <w:rsid w:val="002B50AE"/>
    <w:rsid w:val="002C2B0A"/>
    <w:rsid w:val="002E244C"/>
    <w:rsid w:val="002F2789"/>
    <w:rsid w:val="00301D84"/>
    <w:rsid w:val="0030570E"/>
    <w:rsid w:val="00312CD0"/>
    <w:rsid w:val="0032285E"/>
    <w:rsid w:val="0032633D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E445A"/>
    <w:rsid w:val="003F1A2D"/>
    <w:rsid w:val="003F5A66"/>
    <w:rsid w:val="00404BEF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3EA"/>
    <w:rsid w:val="004B4E5B"/>
    <w:rsid w:val="004C7B04"/>
    <w:rsid w:val="004D16F3"/>
    <w:rsid w:val="004D31BC"/>
    <w:rsid w:val="00504CA0"/>
    <w:rsid w:val="00510246"/>
    <w:rsid w:val="00511F2E"/>
    <w:rsid w:val="00516E23"/>
    <w:rsid w:val="00522132"/>
    <w:rsid w:val="005223DC"/>
    <w:rsid w:val="00530A1C"/>
    <w:rsid w:val="005336F3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39CF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2A9B"/>
    <w:rsid w:val="00746CA8"/>
    <w:rsid w:val="007503DC"/>
    <w:rsid w:val="007547A5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4342"/>
    <w:rsid w:val="00805E98"/>
    <w:rsid w:val="008233BF"/>
    <w:rsid w:val="008246C9"/>
    <w:rsid w:val="008321AA"/>
    <w:rsid w:val="008332A2"/>
    <w:rsid w:val="00840572"/>
    <w:rsid w:val="00843550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873E0"/>
    <w:rsid w:val="008911DB"/>
    <w:rsid w:val="008916C8"/>
    <w:rsid w:val="00893755"/>
    <w:rsid w:val="00894BAC"/>
    <w:rsid w:val="008A6469"/>
    <w:rsid w:val="008A6AF0"/>
    <w:rsid w:val="008C39D6"/>
    <w:rsid w:val="008C7EC6"/>
    <w:rsid w:val="008D3438"/>
    <w:rsid w:val="008D67B1"/>
    <w:rsid w:val="008E03D0"/>
    <w:rsid w:val="008E40AE"/>
    <w:rsid w:val="008E6A53"/>
    <w:rsid w:val="008F6CA0"/>
    <w:rsid w:val="00921923"/>
    <w:rsid w:val="00925CA4"/>
    <w:rsid w:val="009330CD"/>
    <w:rsid w:val="009347CB"/>
    <w:rsid w:val="009434AD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E62BF"/>
    <w:rsid w:val="009F03CA"/>
    <w:rsid w:val="009F277F"/>
    <w:rsid w:val="009F2DD7"/>
    <w:rsid w:val="00A24820"/>
    <w:rsid w:val="00A31980"/>
    <w:rsid w:val="00A327FF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B6D4C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50F1D"/>
    <w:rsid w:val="00B52DE4"/>
    <w:rsid w:val="00B64C6F"/>
    <w:rsid w:val="00B71C5A"/>
    <w:rsid w:val="00B749EC"/>
    <w:rsid w:val="00B92EA0"/>
    <w:rsid w:val="00B96EDD"/>
    <w:rsid w:val="00B97BB4"/>
    <w:rsid w:val="00BA734A"/>
    <w:rsid w:val="00BB1645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31BB"/>
    <w:rsid w:val="00C14821"/>
    <w:rsid w:val="00C26C27"/>
    <w:rsid w:val="00C34559"/>
    <w:rsid w:val="00C37ACC"/>
    <w:rsid w:val="00C41C62"/>
    <w:rsid w:val="00C442AE"/>
    <w:rsid w:val="00C45645"/>
    <w:rsid w:val="00C62071"/>
    <w:rsid w:val="00C90E14"/>
    <w:rsid w:val="00CA09EB"/>
    <w:rsid w:val="00CA6B8B"/>
    <w:rsid w:val="00CA7B31"/>
    <w:rsid w:val="00CE4607"/>
    <w:rsid w:val="00CE6912"/>
    <w:rsid w:val="00CF312F"/>
    <w:rsid w:val="00D013AA"/>
    <w:rsid w:val="00D12BF4"/>
    <w:rsid w:val="00D13D9D"/>
    <w:rsid w:val="00D14554"/>
    <w:rsid w:val="00D169BC"/>
    <w:rsid w:val="00D17633"/>
    <w:rsid w:val="00D25085"/>
    <w:rsid w:val="00D25D5A"/>
    <w:rsid w:val="00D40960"/>
    <w:rsid w:val="00D4110D"/>
    <w:rsid w:val="00D42641"/>
    <w:rsid w:val="00D45431"/>
    <w:rsid w:val="00D4554C"/>
    <w:rsid w:val="00D45BE7"/>
    <w:rsid w:val="00D47B0E"/>
    <w:rsid w:val="00D53275"/>
    <w:rsid w:val="00D5402D"/>
    <w:rsid w:val="00D605A7"/>
    <w:rsid w:val="00D64C8A"/>
    <w:rsid w:val="00D92716"/>
    <w:rsid w:val="00DA419E"/>
    <w:rsid w:val="00DB24C3"/>
    <w:rsid w:val="00DB7EC2"/>
    <w:rsid w:val="00DC2229"/>
    <w:rsid w:val="00DC5E69"/>
    <w:rsid w:val="00DC711C"/>
    <w:rsid w:val="00DE0729"/>
    <w:rsid w:val="00DE6ADF"/>
    <w:rsid w:val="00DF4512"/>
    <w:rsid w:val="00DF65EC"/>
    <w:rsid w:val="00E03F74"/>
    <w:rsid w:val="00E04FEF"/>
    <w:rsid w:val="00E051D4"/>
    <w:rsid w:val="00E15945"/>
    <w:rsid w:val="00E16A7D"/>
    <w:rsid w:val="00E30178"/>
    <w:rsid w:val="00E30E3F"/>
    <w:rsid w:val="00E33272"/>
    <w:rsid w:val="00E362E7"/>
    <w:rsid w:val="00E4660F"/>
    <w:rsid w:val="00E64484"/>
    <w:rsid w:val="00E7795D"/>
    <w:rsid w:val="00E846AD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A57"/>
    <w:rsid w:val="00F7664F"/>
    <w:rsid w:val="00F76B82"/>
    <w:rsid w:val="00F835FD"/>
    <w:rsid w:val="00FA3C31"/>
    <w:rsid w:val="00FA7785"/>
    <w:rsid w:val="00FB0132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F7BE5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103F4C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03F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3F4C"/>
    <w:rPr>
      <w:rFonts w:ascii="Times New Roman" w:eastAsia="Times New Roman" w:hAnsi="Times New Roman"/>
      <w:sz w:val="24"/>
      <w:szCs w:val="24"/>
    </w:rPr>
  </w:style>
  <w:style w:type="table" w:customStyle="1" w:styleId="1211">
    <w:name w:val="Сетка таблицы1211"/>
    <w:basedOn w:val="a1"/>
    <w:uiPriority w:val="59"/>
    <w:rsid w:val="00103F4C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C7AAE1D69A03FE3291A70C8E9DCC1AC5D30A8D6E1A87AD9C4F61B11EE857A466E9E6AAF41B546A910E7AECE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11</cp:revision>
  <cp:lastPrinted>2024-12-18T09:49:00Z</cp:lastPrinted>
  <dcterms:created xsi:type="dcterms:W3CDTF">2024-03-12T13:32:00Z</dcterms:created>
  <dcterms:modified xsi:type="dcterms:W3CDTF">2024-12-19T14:04:00Z</dcterms:modified>
</cp:coreProperties>
</file>